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C9" w:rsidRPr="006A10C9" w:rsidRDefault="006A10C9" w:rsidP="006A10C9">
      <w:pPr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ЗАКОН РЕСПУБЛИКИ БЕЛАРУСЬ 31 мая 2003 г. № 200-З «Об основах системы профилактики безнадзорности и пра</w:t>
      </w:r>
      <w:r w:rsidRPr="006A10C9">
        <w:rPr>
          <w:rFonts w:ascii="Times New Roman" w:hAnsi="Times New Roman" w:cs="Times New Roman"/>
          <w:b/>
          <w:sz w:val="24"/>
          <w:szCs w:val="24"/>
        </w:rPr>
        <w:t>вонарушений несовершеннолетних»</w:t>
      </w:r>
    </w:p>
    <w:p w:rsidR="006A10C9" w:rsidRPr="006A10C9" w:rsidRDefault="006A10C9" w:rsidP="006A1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ВЫДЕРЖКИ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6A10C9">
        <w:rPr>
          <w:rFonts w:ascii="Times New Roman" w:hAnsi="Times New Roman" w:cs="Times New Roman"/>
          <w:b/>
          <w:sz w:val="24"/>
        </w:rPr>
        <w:t>Статья 1. Основные термины, применяемые в нас</w:t>
      </w:r>
      <w:r w:rsidRPr="006A10C9">
        <w:rPr>
          <w:rFonts w:ascii="Times New Roman" w:hAnsi="Times New Roman" w:cs="Times New Roman"/>
          <w:b/>
          <w:sz w:val="24"/>
        </w:rPr>
        <w:t>тоящем Законе, и их определения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  <w:r w:rsidRPr="006A10C9">
        <w:rPr>
          <w:rFonts w:ascii="Times New Roman" w:hAnsi="Times New Roman" w:cs="Times New Roman"/>
          <w:sz w:val="24"/>
        </w:rPr>
        <w:t>В настоящем Законе применяются следующие осн</w:t>
      </w:r>
      <w:r w:rsidRPr="006A10C9">
        <w:rPr>
          <w:rFonts w:ascii="Times New Roman" w:hAnsi="Times New Roman" w:cs="Times New Roman"/>
          <w:sz w:val="24"/>
        </w:rPr>
        <w:t>овные термины и их определения: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  <w:r w:rsidRPr="006A10C9">
        <w:rPr>
          <w:rFonts w:ascii="Times New Roman" w:hAnsi="Times New Roman" w:cs="Times New Roman"/>
          <w:b/>
          <w:sz w:val="24"/>
        </w:rPr>
        <w:t>безнадзорность</w:t>
      </w:r>
      <w:r w:rsidRPr="006A10C9">
        <w:rPr>
          <w:rFonts w:ascii="Times New Roman" w:hAnsi="Times New Roman" w:cs="Times New Roman"/>
          <w:sz w:val="24"/>
        </w:rPr>
        <w:t xml:space="preserve"> – социальное явление, характеризующееся отсутствием надлежащего надзора за поведением и образом жизни несовершеннолетних, способствующим совершению ими деяний, содержащих признаки административного правонарушения либо преступления (далее, если не установлено иное, – правонарушения);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  <w:r w:rsidRPr="006A10C9">
        <w:rPr>
          <w:rFonts w:ascii="Times New Roman" w:hAnsi="Times New Roman" w:cs="Times New Roman"/>
          <w:b/>
          <w:sz w:val="24"/>
        </w:rPr>
        <w:t>безнадзорный</w:t>
      </w:r>
      <w:r w:rsidRPr="006A10C9">
        <w:rPr>
          <w:rFonts w:ascii="Times New Roman" w:hAnsi="Times New Roman" w:cs="Times New Roman"/>
          <w:sz w:val="24"/>
        </w:rPr>
        <w:t xml:space="preserve"> – лицо в возрасте до восемнадцати лет, </w:t>
      </w:r>
      <w:proofErr w:type="gramStart"/>
      <w:r w:rsidRPr="006A10C9">
        <w:rPr>
          <w:rFonts w:ascii="Times New Roman" w:hAnsi="Times New Roman" w:cs="Times New Roman"/>
          <w:sz w:val="24"/>
        </w:rPr>
        <w:t>надзор</w:t>
      </w:r>
      <w:proofErr w:type="gramEnd"/>
      <w:r w:rsidRPr="006A10C9">
        <w:rPr>
          <w:rFonts w:ascii="Times New Roman" w:hAnsi="Times New Roman" w:cs="Times New Roman"/>
          <w:sz w:val="24"/>
        </w:rPr>
        <w:t xml:space="preserve"> за поведением которого отсутствует вследствие неисполнения или ненадлежащего исполнения родителями, опекунами или попечителями обязанностей по его воспитанию и содержанию либо вследствие его самовольного ухода из дома, детского </w:t>
      </w:r>
      <w:proofErr w:type="spellStart"/>
      <w:r w:rsidRPr="006A10C9">
        <w:rPr>
          <w:rFonts w:ascii="Times New Roman" w:hAnsi="Times New Roman" w:cs="Times New Roman"/>
          <w:sz w:val="24"/>
        </w:rPr>
        <w:t>интернатного</w:t>
      </w:r>
      <w:proofErr w:type="spellEnd"/>
      <w:r w:rsidRPr="006A10C9">
        <w:rPr>
          <w:rFonts w:ascii="Times New Roman" w:hAnsi="Times New Roman" w:cs="Times New Roman"/>
          <w:sz w:val="24"/>
        </w:rPr>
        <w:t xml:space="preserve"> учреждения;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  <w:r w:rsidRPr="006A10C9">
        <w:rPr>
          <w:rFonts w:ascii="Times New Roman" w:hAnsi="Times New Roman" w:cs="Times New Roman"/>
          <w:b/>
          <w:sz w:val="24"/>
        </w:rPr>
        <w:t xml:space="preserve">беспризорный </w:t>
      </w:r>
      <w:r w:rsidRPr="006A10C9">
        <w:rPr>
          <w:rFonts w:ascii="Times New Roman" w:hAnsi="Times New Roman" w:cs="Times New Roman"/>
          <w:sz w:val="24"/>
        </w:rPr>
        <w:t>– безнадзорный, не имеющий места жительства;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  <w:r w:rsidRPr="006A10C9">
        <w:rPr>
          <w:rFonts w:ascii="Times New Roman" w:hAnsi="Times New Roman" w:cs="Times New Roman"/>
          <w:b/>
          <w:sz w:val="24"/>
        </w:rPr>
        <w:t>несовершеннолетний, находящийся в социально опасном положении</w:t>
      </w:r>
      <w:r w:rsidRPr="006A10C9">
        <w:rPr>
          <w:rFonts w:ascii="Times New Roman" w:hAnsi="Times New Roman" w:cs="Times New Roman"/>
          <w:sz w:val="24"/>
        </w:rPr>
        <w:t xml:space="preserve"> – лицо в возрасте до восемнадцати лет, находящееся в обстановке, при которой не удовлетворяются его основные жизненные потребности; которое вследствие беспризорности или безнадзорности совершает правонарушения; родители, опекуны или попечители которого ведут аморальный образ жизни, что оказывает вредное воздействие на указанное лицо, злоупотребляют своими правами и (или) жестоко обращаются с ним либо иным образом </w:t>
      </w:r>
      <w:proofErr w:type="spellStart"/>
      <w:r w:rsidRPr="006A10C9">
        <w:rPr>
          <w:rFonts w:ascii="Times New Roman" w:hAnsi="Times New Roman" w:cs="Times New Roman"/>
          <w:sz w:val="24"/>
        </w:rPr>
        <w:t>ненадлежаще</w:t>
      </w:r>
      <w:proofErr w:type="spellEnd"/>
      <w:r w:rsidRPr="006A10C9">
        <w:rPr>
          <w:rFonts w:ascii="Times New Roman" w:hAnsi="Times New Roman" w:cs="Times New Roman"/>
          <w:sz w:val="24"/>
        </w:rPr>
        <w:t xml:space="preserve"> исполняют обязанности по воспитанию и содержанию указанного лица, в </w:t>
      </w:r>
      <w:proofErr w:type="gramStart"/>
      <w:r w:rsidRPr="006A10C9">
        <w:rPr>
          <w:rFonts w:ascii="Times New Roman" w:hAnsi="Times New Roman" w:cs="Times New Roman"/>
          <w:sz w:val="24"/>
        </w:rPr>
        <w:t>связи</w:t>
      </w:r>
      <w:proofErr w:type="gramEnd"/>
      <w:r w:rsidRPr="006A10C9">
        <w:rPr>
          <w:rFonts w:ascii="Times New Roman" w:hAnsi="Times New Roman" w:cs="Times New Roman"/>
          <w:sz w:val="24"/>
        </w:rPr>
        <w:t xml:space="preserve"> с чем имеет место опасно</w:t>
      </w:r>
      <w:r>
        <w:rPr>
          <w:rFonts w:ascii="Times New Roman" w:hAnsi="Times New Roman" w:cs="Times New Roman"/>
          <w:sz w:val="24"/>
        </w:rPr>
        <w:t>сть для его жизни или здоровья;</w:t>
      </w:r>
    </w:p>
    <w:p w:rsidR="006A10C9" w:rsidRPr="006A10C9" w:rsidRDefault="006A10C9" w:rsidP="006A10C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A10C9" w:rsidRPr="006A10C9" w:rsidRDefault="006A10C9" w:rsidP="006A10C9">
      <w:pPr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семья, находящаяся в социально опасном положении,</w:t>
      </w:r>
      <w:r w:rsidRPr="006A10C9">
        <w:rPr>
          <w:rFonts w:ascii="Times New Roman" w:hAnsi="Times New Roman" w:cs="Times New Roman"/>
          <w:sz w:val="24"/>
          <w:szCs w:val="24"/>
        </w:rPr>
        <w:t xml:space="preserve"> – семья, несовершеннолетние члены которой находятся</w:t>
      </w:r>
      <w:r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индивидуальная профилактическая работа</w:t>
      </w:r>
      <w:r w:rsidRPr="006A10C9">
        <w:rPr>
          <w:rFonts w:ascii="Times New Roman" w:hAnsi="Times New Roman" w:cs="Times New Roman"/>
          <w:sz w:val="24"/>
          <w:szCs w:val="24"/>
        </w:rPr>
        <w:t xml:space="preserve"> – деятельность по своевременному выявлению несовершеннолетних и семей, находящихся в социально опасном положении, а также по их социально-психолого-педагогической реабилитации или предупреждению совершения несо</w:t>
      </w:r>
      <w:r>
        <w:rPr>
          <w:rFonts w:ascii="Times New Roman" w:hAnsi="Times New Roman" w:cs="Times New Roman"/>
          <w:sz w:val="24"/>
          <w:szCs w:val="24"/>
        </w:rPr>
        <w:t>вершеннолетними правонарушений;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профилактика безнадзорности и правонарушений несовершеннолетних</w:t>
      </w:r>
      <w:r w:rsidRPr="006A10C9">
        <w:rPr>
          <w:rFonts w:ascii="Times New Roman" w:hAnsi="Times New Roman" w:cs="Times New Roman"/>
          <w:sz w:val="24"/>
          <w:szCs w:val="24"/>
        </w:rPr>
        <w:t xml:space="preserve"> – система социальных, правовых и иных мер, которые направлены на выявление и устранение причин и условий, способствующих безнадзорности, беспризорности, совершению несовершеннолетними правонарушений, и осуществляются в совокупности с индивидуальной профилактической работой с несовершеннолетними и семьями, находящимися</w:t>
      </w:r>
      <w:r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Статья 2. Основные задачи и принципы деятельности по профилактике безнадзорности и правонарушений нес</w:t>
      </w:r>
      <w:r>
        <w:rPr>
          <w:rFonts w:ascii="Times New Roman" w:hAnsi="Times New Roman" w:cs="Times New Roman"/>
          <w:b/>
          <w:sz w:val="24"/>
          <w:szCs w:val="24"/>
        </w:rPr>
        <w:t>овершеннолетних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Основными задачами деятельности по профилактике безнадзорности и правонарушен</w:t>
      </w:r>
      <w:r>
        <w:rPr>
          <w:rFonts w:ascii="Times New Roman" w:hAnsi="Times New Roman" w:cs="Times New Roman"/>
          <w:sz w:val="24"/>
          <w:szCs w:val="24"/>
        </w:rPr>
        <w:t>ий несовершеннолетних являются: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предупреждение безнадзорности, беспризорности, правонарушений несовершеннолетних, выявление и устранение их причин и условий;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lastRenderedPageBreak/>
        <w:t>обеспечение защиты прав и законны</w:t>
      </w:r>
      <w:r>
        <w:rPr>
          <w:rFonts w:ascii="Times New Roman" w:hAnsi="Times New Roman" w:cs="Times New Roman"/>
          <w:sz w:val="24"/>
          <w:szCs w:val="24"/>
        </w:rPr>
        <w:t>х интересов несовершеннолетних;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социально-психолого-педагогическая реабилитация несовершеннолетних и семей, находящихся</w:t>
      </w:r>
      <w:r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выявление и пресечение случаев вовлечения несовершеннолетних в соверше</w:t>
      </w:r>
      <w:r>
        <w:rPr>
          <w:rFonts w:ascii="Times New Roman" w:hAnsi="Times New Roman" w:cs="Times New Roman"/>
          <w:sz w:val="24"/>
          <w:szCs w:val="24"/>
        </w:rPr>
        <w:t>ние правонарушений.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Статья 5. Категории несовершеннолетних, в отношении которых проводится индивид</w:t>
      </w:r>
      <w:r>
        <w:rPr>
          <w:rFonts w:ascii="Times New Roman" w:hAnsi="Times New Roman" w:cs="Times New Roman"/>
          <w:b/>
          <w:sz w:val="24"/>
          <w:szCs w:val="24"/>
        </w:rPr>
        <w:t>уальная профилактическая работа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Органы, учреждения и иные организации, осуществляющие профилактику безнадзорности и правонарушений несовершеннолетних, проводят индивидуальную профилактическую работу в отношени</w:t>
      </w:r>
      <w:r>
        <w:rPr>
          <w:rFonts w:ascii="Times New Roman" w:hAnsi="Times New Roman" w:cs="Times New Roman"/>
          <w:sz w:val="24"/>
          <w:szCs w:val="24"/>
        </w:rPr>
        <w:t>и следующих несовершеннолетних: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1.безнадзорных;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2.беспризорных;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6A10C9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бродяжничеством или попрошайничеством;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A10C9">
        <w:rPr>
          <w:rFonts w:ascii="Times New Roman" w:hAnsi="Times New Roman" w:cs="Times New Roman"/>
          <w:sz w:val="24"/>
          <w:szCs w:val="24"/>
        </w:rPr>
        <w:t>содержащихся в приемниках-распределителях для несовершеннолетних, специальных учебно-воспитательных учреждениях, специальных лечебно-воспитательных учреждениях, социально-педагогических учреждениях;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A10C9">
        <w:rPr>
          <w:rFonts w:ascii="Times New Roman" w:hAnsi="Times New Roman" w:cs="Times New Roman"/>
          <w:sz w:val="24"/>
          <w:szCs w:val="24"/>
        </w:rPr>
        <w:t>потребление которыми наркотических средств, психотропных веществ, их аналогов, токсических либо иных одурманивающих веществ, употребление алкогольных, слабоалкогольных напитков или пива установлено в соответствии с законодательством;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6A10C9">
        <w:rPr>
          <w:rFonts w:ascii="Times New Roman" w:hAnsi="Times New Roman" w:cs="Times New Roman"/>
          <w:sz w:val="24"/>
          <w:szCs w:val="24"/>
        </w:rPr>
        <w:t>привлеченных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A10C9">
        <w:rPr>
          <w:rFonts w:ascii="Times New Roman" w:hAnsi="Times New Roman" w:cs="Times New Roman"/>
          <w:sz w:val="24"/>
          <w:szCs w:val="24"/>
        </w:rPr>
        <w:t>совершивших деяния, содержащие признаки административных правонарушений, но не достигших ко времени совершения таких деяний возраста, с которого наступает административная ответственность;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A10C9">
        <w:rPr>
          <w:rFonts w:ascii="Times New Roman" w:hAnsi="Times New Roman" w:cs="Times New Roman"/>
          <w:sz w:val="24"/>
          <w:szCs w:val="24"/>
        </w:rPr>
        <w:t xml:space="preserve">в отношении которых приняты решения об отказе в возбуждении уголовного дела или о прекращении производства по уголовному делу из-за </w:t>
      </w:r>
      <w:proofErr w:type="spellStart"/>
      <w:r w:rsidRPr="006A10C9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A10C9">
        <w:rPr>
          <w:rFonts w:ascii="Times New Roman" w:hAnsi="Times New Roman" w:cs="Times New Roman"/>
          <w:sz w:val="24"/>
          <w:szCs w:val="24"/>
        </w:rPr>
        <w:t xml:space="preserve"> возраста, с которого наступает уголовная ответственность, либо которые вследствие отставания в психическом развитии, не связанного с психическим расстройством (заболеванием), во время совершения общественно опасного деяния были не способны сознавать фактический характер или общественную опасность своих деяний;</w:t>
      </w:r>
      <w:proofErr w:type="gramEnd"/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A10C9">
        <w:rPr>
          <w:rFonts w:ascii="Times New Roman" w:hAnsi="Times New Roman" w:cs="Times New Roman"/>
          <w:sz w:val="24"/>
          <w:szCs w:val="24"/>
        </w:rPr>
        <w:t>подозреваемых или обвиняемых в совершении преступлений, в отношении которых избраны меры пресечения, не связанные с заключением под стражу;</w:t>
      </w:r>
    </w:p>
    <w:p w:rsid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6A10C9">
        <w:rPr>
          <w:rFonts w:ascii="Times New Roman" w:hAnsi="Times New Roman" w:cs="Times New Roman"/>
          <w:sz w:val="24"/>
          <w:szCs w:val="24"/>
        </w:rPr>
        <w:t>освобожденных от уголовной ответственности в силу утраты деянием общественной опасности, в связи с деятельным раскаянием, примирением с потерпевшим, освобожденных от наказания вследствие чрезвычайных обстоятельств, на основании актов амнистии или помилования;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Pr="006A10C9">
        <w:rPr>
          <w:rFonts w:ascii="Times New Roman" w:hAnsi="Times New Roman" w:cs="Times New Roman"/>
          <w:sz w:val="24"/>
          <w:szCs w:val="24"/>
        </w:rPr>
        <w:t>освобожденных от уголовной ответственности с передачей их под наблюдение родителей, опекунов или попечителей;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6A10C9">
        <w:rPr>
          <w:rFonts w:ascii="Times New Roman" w:hAnsi="Times New Roman" w:cs="Times New Roman"/>
          <w:sz w:val="24"/>
          <w:szCs w:val="24"/>
        </w:rPr>
        <w:t>осужденных с отсрочкой исполнения наказания, с условным неприменением наказания, без назначения наказания, условно-досрочно освобожденных от наказания;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6A10C9">
        <w:rPr>
          <w:rFonts w:ascii="Times New Roman" w:hAnsi="Times New Roman" w:cs="Times New Roman"/>
          <w:sz w:val="24"/>
          <w:szCs w:val="24"/>
        </w:rPr>
        <w:t>осужденных с применением принудительных мер воспитательного характера;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6A10C9">
        <w:rPr>
          <w:rFonts w:ascii="Times New Roman" w:hAnsi="Times New Roman" w:cs="Times New Roman"/>
          <w:sz w:val="24"/>
          <w:szCs w:val="24"/>
        </w:rPr>
        <w:t>осужденных с назначением наказания в виде общественных работ, штрафа, лишения права заниматься определенной деятельностью, исправительных работ, ограничения свободы;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6A10C9">
        <w:rPr>
          <w:rFonts w:ascii="Times New Roman" w:hAnsi="Times New Roman" w:cs="Times New Roman"/>
          <w:sz w:val="24"/>
          <w:szCs w:val="24"/>
        </w:rPr>
        <w:t>освобожденных из воспитательных колоний, арестных домов;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6A10C9">
        <w:rPr>
          <w:rFonts w:ascii="Times New Roman" w:hAnsi="Times New Roman" w:cs="Times New Roman"/>
          <w:sz w:val="24"/>
          <w:szCs w:val="24"/>
        </w:rPr>
        <w:t>вернувшихся из специальных учебно-воспитательных учреждений, специальных лечебно-воспитательных учреждений, если на момент выпуска из этих учреждений наложенное на них дисциплинарное взыскание не погашено или не снято.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Органы, учреждения и иные организации, осуществляющие профилактику безнадзорности и правонарушений несовершеннолетних, проводят индивидуальную профилактическую работу в отношении родителей, опекунов или попечителей, которые не исполняют или ненадлежащим образом исполняют обязанности по воспитанию и</w:t>
      </w:r>
      <w:r>
        <w:rPr>
          <w:rFonts w:ascii="Times New Roman" w:hAnsi="Times New Roman" w:cs="Times New Roman"/>
          <w:sz w:val="24"/>
          <w:szCs w:val="24"/>
        </w:rPr>
        <w:t xml:space="preserve"> содержанию несовершеннолетних.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Статья 7. Сроки проведения индивид</w:t>
      </w:r>
      <w:r>
        <w:rPr>
          <w:rFonts w:ascii="Times New Roman" w:hAnsi="Times New Roman" w:cs="Times New Roman"/>
          <w:b/>
          <w:sz w:val="24"/>
          <w:szCs w:val="24"/>
        </w:rPr>
        <w:t>уальной профилактической работы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0C9">
        <w:rPr>
          <w:rFonts w:ascii="Times New Roman" w:hAnsi="Times New Roman" w:cs="Times New Roman"/>
          <w:sz w:val="24"/>
          <w:szCs w:val="24"/>
        </w:rPr>
        <w:t>Индивидуальная профилактическая работа в отношении несовершеннолетних, их родителей, опекунов или попечителей проводится в течение срока, необходимого для оказания социальной и иной помощи несовершеннолетним, но не менее шести месяцев со дня постановки несовершеннолетних на учет или до устранения причин и условий, способствовавших безнадзорности, беспризорности, совершению несовершеннолетними правонарушений, или до достижения ими возраста восемнадцати лет, или до наступления других обстоятельств, пре</w:t>
      </w:r>
      <w:r>
        <w:rPr>
          <w:rFonts w:ascii="Times New Roman" w:hAnsi="Times New Roman" w:cs="Times New Roman"/>
          <w:sz w:val="24"/>
          <w:szCs w:val="24"/>
        </w:rPr>
        <w:t>дусмотренных законодательством.</w:t>
      </w:r>
      <w:proofErr w:type="gramEnd"/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Статья 14. Условия помещения несовершеннолетних в специальные учебно-воспитательные учреждения, специальные лечебно-воспитательные учрежд</w:t>
      </w:r>
      <w:r>
        <w:rPr>
          <w:rFonts w:ascii="Times New Roman" w:hAnsi="Times New Roman" w:cs="Times New Roman"/>
          <w:b/>
          <w:sz w:val="24"/>
          <w:szCs w:val="24"/>
        </w:rPr>
        <w:t>ения и условия пребывания в них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 xml:space="preserve">В специальные учебно-воспитательные учреждения помещаются несовершеннолетние, нуждающиеся в особых условиях воспитания, в возрасте от одиннадцати до восемнадцати лет. </w:t>
      </w:r>
      <w:proofErr w:type="gramStart"/>
      <w:r w:rsidRPr="006A10C9">
        <w:rPr>
          <w:rFonts w:ascii="Times New Roman" w:hAnsi="Times New Roman" w:cs="Times New Roman"/>
          <w:sz w:val="24"/>
          <w:szCs w:val="24"/>
        </w:rPr>
        <w:t xml:space="preserve">В специальные лечебно-воспитательные учреждения помещаются несовершеннолетние, нуждающиеся в особых условиях воспитания, в возрасте </w:t>
      </w:r>
      <w:r w:rsidRPr="006A10C9">
        <w:rPr>
          <w:rFonts w:ascii="Times New Roman" w:hAnsi="Times New Roman" w:cs="Times New Roman"/>
          <w:b/>
          <w:sz w:val="24"/>
          <w:szCs w:val="24"/>
        </w:rPr>
        <w:t>от одиннадцати до восемнадцати лет</w:t>
      </w:r>
      <w:r w:rsidRPr="006A10C9">
        <w:rPr>
          <w:rFonts w:ascii="Times New Roman" w:hAnsi="Times New Roman" w:cs="Times New Roman"/>
          <w:sz w:val="24"/>
          <w:szCs w:val="24"/>
        </w:rPr>
        <w:t>, которые имеют особенности психофизического развития, либо которые страдают заболеваниями, перечень которых утверждается Министерством здравоохранения Республики Беларусь, либо которые состоят в порядке, установленном законодательством, на наркологическом учете.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В специальные учебно-воспитательные учреждения, специальные лечебно-воспитательные учреждения не могут быть помещены несовершеннолетние, страдающие заболеваниями, препятствующими их </w:t>
      </w:r>
      <w:r w:rsidRPr="006A10C9">
        <w:rPr>
          <w:rFonts w:ascii="Times New Roman" w:hAnsi="Times New Roman" w:cs="Times New Roman"/>
          <w:sz w:val="24"/>
          <w:szCs w:val="24"/>
        </w:rPr>
        <w:lastRenderedPageBreak/>
        <w:t>содержанию, обучению и воспитанию в этих учреждениях, перечень которых утверждается Министерством здрав</w:t>
      </w:r>
      <w:r>
        <w:rPr>
          <w:rFonts w:ascii="Times New Roman" w:hAnsi="Times New Roman" w:cs="Times New Roman"/>
          <w:sz w:val="24"/>
          <w:szCs w:val="24"/>
        </w:rPr>
        <w:t>оохранения Республики Беларусь.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Несовершеннолетний является нуждающимся в особых условиях воспитания, если в отношении его постановлен приговор с применением принудительных мер воспитательного характера в виде помещения его в специальное учебно-воспитательное учреждение или специальное лечебно-воспитательное учреждение либо принято судом решение о помещении его в специальное учебно-воспитательное учреждение или специальное леч</w:t>
      </w:r>
      <w:r>
        <w:rPr>
          <w:rFonts w:ascii="Times New Roman" w:hAnsi="Times New Roman" w:cs="Times New Roman"/>
          <w:sz w:val="24"/>
          <w:szCs w:val="24"/>
        </w:rPr>
        <w:t>ебно-воспитательное учреждение.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Решение о помещении несовершеннолетнего в специальное учебно-воспитательное учреждение или специальное лечебно-воспитательное учреж</w:t>
      </w:r>
      <w:r w:rsidRPr="006A10C9">
        <w:rPr>
          <w:rFonts w:ascii="Times New Roman" w:hAnsi="Times New Roman" w:cs="Times New Roman"/>
          <w:b/>
          <w:sz w:val="24"/>
          <w:szCs w:val="24"/>
        </w:rPr>
        <w:t>дение может быть принято, если: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0C9">
        <w:rPr>
          <w:rFonts w:ascii="Times New Roman" w:hAnsi="Times New Roman" w:cs="Times New Roman"/>
          <w:sz w:val="24"/>
          <w:szCs w:val="24"/>
        </w:rPr>
        <w:t xml:space="preserve">в отношении его принято решение об отказе в возбуждении уголовного дела или о прекращении производства по уголовному делу из-за </w:t>
      </w:r>
      <w:proofErr w:type="spellStart"/>
      <w:r w:rsidRPr="006A10C9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A10C9">
        <w:rPr>
          <w:rFonts w:ascii="Times New Roman" w:hAnsi="Times New Roman" w:cs="Times New Roman"/>
          <w:sz w:val="24"/>
          <w:szCs w:val="24"/>
        </w:rPr>
        <w:t xml:space="preserve"> возраста, с которого наступает уголовная ответственность, либо если вследствие отставания в психическом развитии, не связанного с психическим расстройством (заболеванием), во время совершения общественно опасного деяния он был не способен сознавать фактический характер или общест</w:t>
      </w:r>
      <w:r>
        <w:rPr>
          <w:rFonts w:ascii="Times New Roman" w:hAnsi="Times New Roman" w:cs="Times New Roman"/>
          <w:sz w:val="24"/>
          <w:szCs w:val="24"/>
        </w:rPr>
        <w:t>венную опасность своего деяния;</w:t>
      </w:r>
      <w:proofErr w:type="gramEnd"/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0C9">
        <w:rPr>
          <w:rFonts w:ascii="Times New Roman" w:hAnsi="Times New Roman" w:cs="Times New Roman"/>
          <w:sz w:val="24"/>
          <w:szCs w:val="24"/>
        </w:rPr>
        <w:t>в течение года он три раза привлечен к административной ответственности за умышленное причинение телесного повреждения, или мелкое хищение, или умышленное уничтожение либо повреждение имущества, или мелкое хулиганство, или распитие алкогольных, слабоалкогольных напитков или пива в общественном месте либо появление в общественном месте или на работе в состоянии опьянения, или занятие проституцией, или заведомо ложное сообщение, или управление транспортным средством в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0C9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опьянения, или управление транспортным средством без права управления этим средством и после проведения индивидуальной профилактической работы вновь привлечен к административной ответственности за совершение одного из указанных в настоящем абзаце административных правонарушений и у него сформировалось нежелание ве</w:t>
      </w:r>
      <w:r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правопослушный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 жизни;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0C9">
        <w:rPr>
          <w:rFonts w:ascii="Times New Roman" w:hAnsi="Times New Roman" w:cs="Times New Roman"/>
          <w:sz w:val="24"/>
          <w:szCs w:val="24"/>
        </w:rPr>
        <w:t xml:space="preserve">в течение года он три раза совершил деяния, содержащие признаки административных правонарушений, указанных в абзаце третьем настоящей части, но не достиг ко времени совершения таких деяний возраста, с которого наступает административная ответственность, и после проведения индивидуальной профилактической работы вновь совершил одно из указанных в абзаце третьем настоящей части деяний и у него сформировалось нежелание вести </w:t>
      </w:r>
      <w:proofErr w:type="spellStart"/>
      <w:r w:rsidRPr="006A10C9">
        <w:rPr>
          <w:rFonts w:ascii="Times New Roman" w:hAnsi="Times New Roman" w:cs="Times New Roman"/>
          <w:sz w:val="24"/>
          <w:szCs w:val="24"/>
        </w:rPr>
        <w:t>правопослушный</w:t>
      </w:r>
      <w:proofErr w:type="spellEnd"/>
      <w:r w:rsidRPr="006A10C9">
        <w:rPr>
          <w:rFonts w:ascii="Times New Roman" w:hAnsi="Times New Roman" w:cs="Times New Roman"/>
          <w:sz w:val="24"/>
          <w:szCs w:val="24"/>
        </w:rPr>
        <w:t xml:space="preserve"> образ жизни.</w:t>
      </w:r>
      <w:proofErr w:type="gramEnd"/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 xml:space="preserve">Основанием для приема несовершеннолетнего в специальное учебно-воспитательное учреждение, специальное лечебно-воспитательное учреждение </w:t>
      </w:r>
      <w:proofErr w:type="gramStart"/>
      <w:r w:rsidRPr="006A10C9">
        <w:rPr>
          <w:rFonts w:ascii="Times New Roman" w:hAnsi="Times New Roman" w:cs="Times New Roman"/>
          <w:sz w:val="24"/>
          <w:szCs w:val="24"/>
        </w:rPr>
        <w:t>являются</w:t>
      </w:r>
      <w:proofErr w:type="gramEnd"/>
      <w:r w:rsidRPr="006A10C9">
        <w:rPr>
          <w:rFonts w:ascii="Times New Roman" w:hAnsi="Times New Roman" w:cs="Times New Roman"/>
          <w:sz w:val="24"/>
          <w:szCs w:val="24"/>
        </w:rPr>
        <w:t xml:space="preserve"> приговор суда с применением принудительных мер воспитательного характера в виде помещения несовершеннолетнего в специальное учебно-воспитательное учреждение или специальное лечебно-воспитательное учреждение либо решение суда о помещении несовершеннолетнего в специальное учебно-воспитательное учреждение или специальное лечебно-воспитательное учреждение.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lastRenderedPageBreak/>
        <w:t>Срок пребывания несовершеннолетнего в специальном учебно-воспитательном учреждении, специальном лечебно-воспитательном учреждении устанавливается судом в пределах до двух лет, но не более чем до достижения несовершенноле</w:t>
      </w:r>
      <w:r>
        <w:rPr>
          <w:rFonts w:ascii="Times New Roman" w:hAnsi="Times New Roman" w:cs="Times New Roman"/>
          <w:sz w:val="24"/>
          <w:szCs w:val="24"/>
        </w:rPr>
        <w:t>тним возраста восемнадцати лет.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C9">
        <w:rPr>
          <w:rFonts w:ascii="Times New Roman" w:hAnsi="Times New Roman" w:cs="Times New Roman"/>
          <w:b/>
          <w:sz w:val="24"/>
          <w:szCs w:val="24"/>
        </w:rPr>
        <w:t>Статья 21. Инспек</w:t>
      </w:r>
      <w:r>
        <w:rPr>
          <w:rFonts w:ascii="Times New Roman" w:hAnsi="Times New Roman" w:cs="Times New Roman"/>
          <w:b/>
          <w:sz w:val="24"/>
          <w:szCs w:val="24"/>
        </w:rPr>
        <w:t>ции по делам несовершеннолетних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Инспекции по делам несовершеннолетни</w:t>
      </w:r>
      <w:r>
        <w:rPr>
          <w:rFonts w:ascii="Times New Roman" w:hAnsi="Times New Roman" w:cs="Times New Roman"/>
          <w:sz w:val="24"/>
          <w:szCs w:val="24"/>
        </w:rPr>
        <w:t>х в пределах своей компетенции: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выявляют лиц, вовлекающих несовершеннолетних в совершение правонарушений либо совершающих в отношении несовершеннолетних правонарушения, а также родителей, опекунов или попечителей несовершеннолетних, не исполняющих или ненадлежащим образом исполняющих свои обязанности по воспитанию и содержанию несовершеннолетних, и в установленном порядке вносят предложения о применении к ним мер, предусмотренных законодательством;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осуществляют в пределах своей компетенции меры по выявлению несовершеннолетних, объявленных в розыск, а также несовершеннолетних, находящихся в социально опасном положении, в том числе нуждающихся в государственной защите, и в установленном порядке направляют их в соответствующие органы или учреждения, осуществляющие профилактику безнадзорности и правонарушений несовершеннолетних, либо в иные учреждения;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участвуют в подготовке материалов в отношении лиц, указанных в части второй статьи 22 настоящего Закона, для рассмотрения возможности их помещения в приемники-распределители для несовершеннолетних;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участвуют в подготовке материалов, необходимых для внесения в суд предложений о применении к несовершеннолетним, их родителям, опекунам или попечителям мер воздействия, предусмотренных законодательством;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вносят предложения о применении к несовершеннолетним мер воздействия в случаях и порядке, предусмотренных законодательством;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информируют заинтересованные органы, учреждения и иные организации о фактах безнадзорности, правонарушений несовершеннолетних, а также им способствующих причинах и условиях;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уведомляют родителей, опекунов или попечителей несовершеннолетних о доставлении несовершеннолетних в подразделения органов внутренних дел в связи с их безнадзорностью, беспризорностью, совершением ими правонарушений;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проводят индивидуальную профилактическую работу в отношении несовершеннолетних, указанных в абзацах шестом–семнадцатом части первой статьи 5 настоящего Закона, а также их родителей, опекунов или попечителей, не исполняющих или ненадлежащим образом исполняющих свои обязанности по воспитанию и содержанию несовершеннолетних;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изучают состояние воспитательной работы с несовершеннолетними, состоящими на учете в инспекциях по делам несовершеннолетних, в учебных, культурно-развлекательных, спортивно-оздоровительных учреждениях, иных организациях, кружках и клубах по месту жительства, а также по месту учебы (работы) несовершеннолетних;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lastRenderedPageBreak/>
        <w:t>доставляют в подразделения органов внутренних дел несовершеннолетних, совершивших правонарушения, а также безнадзорных и беспризорных;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вносят в соответствующие государственные органы и иные организации предложения о применении мер воздействия, предусмотренных законодательством, в отношении несовершеннолетних, совершивших правонарушения, их родителей, опекунов или попечителей, не исполняющих или ненадлежащим образом исполняющих свои обязанности по воспитанию и содержанию несовершеннолетних;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вносят в соответствующие государственные органы и иные организации предложения об устранении причин и условий, способствующих совершению несовершеннолетними правонарушений. Государственные органы и иные организации обязаны в месячный срок со дня поступления указанных предложений сообщить инспекциям по делам несовершеннолетних о мерах, принятых в результате рассмотрения внесенных предложений;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принимают участие в рассмотрении соответствующими государственными органами материалов о правонарушениях несовершеннолетних, их родителей, опекунов или попечителей;</w:t>
      </w:r>
    </w:p>
    <w:p w:rsid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ведут учет правонарушений, совершенных несовершеннолетними, учет родителей, усыновителей, опекунов или попечителей несовершеннолетних, не исполняющих или ненадлежащим образом исполняющих свои обязанности по воспитанию и содержанию несовершеннолетних, а также собирают и обобщают информацию, необходимую для составления статистической отчетности;</w:t>
      </w:r>
    </w:p>
    <w:p w:rsidR="006A10C9" w:rsidRPr="006A10C9" w:rsidRDefault="006A10C9" w:rsidP="006A10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осуществляют иные полномочия по профилактике безнадзорности и правонарушений несовершеннолетних, предусмотренные законодательством.</w:t>
      </w:r>
    </w:p>
    <w:p w:rsidR="006A10C9" w:rsidRPr="009F000C" w:rsidRDefault="009F000C" w:rsidP="006A10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30</w:t>
      </w:r>
      <w:r w:rsidRPr="009F000C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6A10C9" w:rsidRPr="006A10C9">
        <w:rPr>
          <w:rFonts w:ascii="Times New Roman" w:hAnsi="Times New Roman" w:cs="Times New Roman"/>
          <w:b/>
          <w:sz w:val="24"/>
          <w:szCs w:val="24"/>
        </w:rPr>
        <w:t>. Нахождение несовершеннолетних в возрасте до шестнадцат</w:t>
      </w:r>
      <w:r>
        <w:rPr>
          <w:rFonts w:ascii="Times New Roman" w:hAnsi="Times New Roman" w:cs="Times New Roman"/>
          <w:b/>
          <w:sz w:val="24"/>
          <w:szCs w:val="24"/>
        </w:rPr>
        <w:t>и лет в ночное время вне жилища</w:t>
      </w:r>
      <w:bookmarkStart w:id="0" w:name="_GoBack"/>
      <w:bookmarkEnd w:id="0"/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  <w:r w:rsidRPr="006A10C9">
        <w:rPr>
          <w:rFonts w:ascii="Times New Roman" w:hAnsi="Times New Roman" w:cs="Times New Roman"/>
          <w:sz w:val="24"/>
          <w:szCs w:val="24"/>
        </w:rPr>
        <w:t>Несовершеннолетние в возрасте до шестнадцати лет (за исключением несовершеннолетних, обладающих дееспособностью в полном объеме) не могут находиться в период с двадцати трех до шести часов вне жилища без сопровождения родителей, опекунов или попечителей либо без сопровождения по их поручению совершеннолетних лиц.</w:t>
      </w:r>
    </w:p>
    <w:p w:rsidR="006A10C9" w:rsidRPr="006A10C9" w:rsidRDefault="006A10C9" w:rsidP="006A10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3098" w:rsidRPr="006A10C9" w:rsidRDefault="00653098" w:rsidP="006A10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3098" w:rsidRPr="006A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6491A"/>
    <w:multiLevelType w:val="hybridMultilevel"/>
    <w:tmpl w:val="75CA6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C9"/>
    <w:rsid w:val="00653098"/>
    <w:rsid w:val="006A10C9"/>
    <w:rsid w:val="009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0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10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0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1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2018-02-18T13:13:00Z</dcterms:created>
  <dcterms:modified xsi:type="dcterms:W3CDTF">2018-02-18T13:24:00Z</dcterms:modified>
</cp:coreProperties>
</file>